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jc w:val="center"/>
        <w:rPr>
          <w:rFonts w:asciiTheme="minorHAnsi" w:eastAsia="Calibri" w:hAnsiTheme="minorHAnsi" w:cs="Aharoni"/>
          <w:b/>
          <w:color w:val="6600CC"/>
          <w:sz w:val="28"/>
          <w:szCs w:val="28"/>
          <w:lang w:eastAsia="en-US"/>
        </w:rPr>
      </w:pPr>
      <w:r w:rsidRPr="00E06988">
        <w:rPr>
          <w:rFonts w:asciiTheme="minorHAnsi" w:eastAsia="Calibri" w:hAnsiTheme="minorHAnsi" w:cs="Aharoni"/>
          <w:b/>
          <w:color w:val="6600CC"/>
          <w:sz w:val="28"/>
          <w:szCs w:val="28"/>
          <w:lang w:eastAsia="en-US"/>
        </w:rPr>
        <w:t>Уникальная серия концертов органной музыки,</w:t>
      </w:r>
    </w:p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jc w:val="center"/>
        <w:rPr>
          <w:rFonts w:asciiTheme="minorHAnsi" w:eastAsia="Calibri" w:hAnsiTheme="minorHAnsi" w:cs="Aharoni"/>
          <w:b/>
          <w:color w:val="005250"/>
          <w:sz w:val="28"/>
          <w:szCs w:val="28"/>
          <w:lang w:eastAsia="en-US"/>
        </w:rPr>
      </w:pPr>
      <w:r w:rsidRPr="00E06988">
        <w:rPr>
          <w:rFonts w:asciiTheme="minorHAnsi" w:eastAsia="Calibri" w:hAnsiTheme="minorHAnsi" w:cs="Aharoni"/>
          <w:b/>
          <w:color w:val="005250"/>
          <w:sz w:val="28"/>
          <w:szCs w:val="28"/>
          <w:lang w:eastAsia="en-US"/>
        </w:rPr>
        <w:t xml:space="preserve">в Храме святого Станислава </w:t>
      </w:r>
      <w:r w:rsidRPr="00E06988">
        <w:rPr>
          <w:rFonts w:asciiTheme="minorHAnsi" w:eastAsia="Calibri" w:hAnsiTheme="minorHAnsi" w:cs="Aharoni"/>
          <w:color w:val="005250"/>
          <w:sz w:val="24"/>
          <w:szCs w:val="28"/>
          <w:lang w:eastAsia="en-US"/>
        </w:rPr>
        <w:t>(ул. Союза Печатников, д.22)</w:t>
      </w:r>
    </w:p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jc w:val="center"/>
        <w:rPr>
          <w:rFonts w:asciiTheme="minorHAnsi" w:eastAsia="Calibri" w:hAnsiTheme="minorHAnsi" w:cs="Aharoni"/>
          <w:i/>
          <w:color w:val="005250"/>
          <w:sz w:val="24"/>
          <w:szCs w:val="28"/>
          <w:lang w:eastAsia="en-US"/>
        </w:rPr>
      </w:pPr>
      <w:r>
        <w:rPr>
          <w:rFonts w:asciiTheme="minorHAnsi" w:eastAsia="Calibri" w:hAnsiTheme="minorHAnsi" w:cs="Aharoni"/>
          <w:i/>
          <w:color w:val="005250"/>
          <w:sz w:val="24"/>
          <w:szCs w:val="28"/>
          <w:lang w:eastAsia="en-US"/>
        </w:rPr>
        <w:t>каждую субботу и воскресенье</w:t>
      </w:r>
    </w:p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Theme="minorHAnsi" w:eastAsia="Calibri" w:hAnsiTheme="minorHAnsi" w:cs="Aharoni"/>
          <w:color w:val="005250"/>
          <w:sz w:val="24"/>
          <w:szCs w:val="28"/>
          <w:lang w:eastAsia="en-US"/>
        </w:rPr>
      </w:pPr>
      <w:r w:rsidRPr="00E06988">
        <w:rPr>
          <w:rFonts w:asciiTheme="minorHAnsi" w:eastAsia="Calibri" w:hAnsiTheme="minorHAnsi" w:cs="Aharoni"/>
          <w:color w:val="005250"/>
          <w:sz w:val="24"/>
          <w:szCs w:val="28"/>
          <w:lang w:eastAsia="en-US"/>
        </w:rPr>
        <w:t>Продолжительность концертов - 1 часа 20 минут без антракта</w:t>
      </w:r>
    </w:p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Theme="minorHAnsi" w:eastAsia="Calibri" w:hAnsiTheme="minorHAnsi" w:cs="Aharoni"/>
          <w:color w:val="003366"/>
          <w:sz w:val="24"/>
          <w:szCs w:val="24"/>
          <w:lang w:eastAsia="en-US"/>
        </w:rPr>
      </w:pPr>
      <w:r w:rsidRPr="00E06988">
        <w:rPr>
          <w:rFonts w:asciiTheme="minorHAnsi" w:eastAsia="Calibri" w:hAnsiTheme="minorHAnsi" w:cs="Aharoni"/>
          <w:b/>
          <w:color w:val="6600CC"/>
          <w:sz w:val="24"/>
          <w:szCs w:val="24"/>
          <w:lang w:eastAsia="en-US"/>
        </w:rPr>
        <w:t xml:space="preserve">Стоимость билета – 350 руб., </w:t>
      </w:r>
      <w:r w:rsidRPr="00E06988">
        <w:rPr>
          <w:rFonts w:asciiTheme="minorHAnsi" w:eastAsia="Calibri" w:hAnsiTheme="minorHAnsi" w:cs="Aharoni"/>
          <w:color w:val="005250"/>
          <w:sz w:val="24"/>
          <w:szCs w:val="24"/>
          <w:lang w:eastAsia="en-US"/>
        </w:rPr>
        <w:t xml:space="preserve">вместо 700 руб. </w:t>
      </w:r>
    </w:p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Theme="minorHAnsi" w:eastAsia="Calibri" w:hAnsiTheme="minorHAnsi" w:cs="Aharoni"/>
          <w:color w:val="005250"/>
          <w:sz w:val="24"/>
          <w:szCs w:val="24"/>
          <w:lang w:eastAsia="en-US"/>
        </w:rPr>
      </w:pPr>
      <w:r w:rsidRPr="00E06988">
        <w:rPr>
          <w:rFonts w:asciiTheme="minorHAnsi" w:eastAsia="Calibri" w:hAnsiTheme="minorHAnsi" w:cs="Aharoni"/>
          <w:color w:val="005250"/>
          <w:sz w:val="24"/>
          <w:szCs w:val="24"/>
          <w:lang w:eastAsia="en-US"/>
        </w:rPr>
        <w:t>Свободная рассадка.</w:t>
      </w:r>
    </w:p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Theme="minorHAnsi" w:eastAsia="Calibri" w:hAnsiTheme="minorHAnsi" w:cs="Aharoni"/>
          <w:b/>
          <w:color w:val="6600CC"/>
          <w:sz w:val="24"/>
          <w:szCs w:val="24"/>
          <w:lang w:eastAsia="en-US"/>
        </w:rPr>
      </w:pPr>
      <w:r w:rsidRPr="00E06988">
        <w:rPr>
          <w:rFonts w:asciiTheme="minorHAnsi" w:eastAsia="Calibri" w:hAnsiTheme="minorHAnsi" w:cs="Aharoni"/>
          <w:b/>
          <w:color w:val="6600CC"/>
          <w:sz w:val="24"/>
          <w:szCs w:val="24"/>
          <w:lang w:eastAsia="en-US"/>
        </w:rPr>
        <w:t>Билеты необходимо бронировать и выкупать заранее</w:t>
      </w:r>
      <w:r w:rsidR="0021649B">
        <w:rPr>
          <w:rFonts w:asciiTheme="minorHAnsi" w:eastAsia="Calibri" w:hAnsiTheme="minorHAnsi" w:cs="Aharoni"/>
          <w:b/>
          <w:color w:val="6600CC"/>
          <w:sz w:val="24"/>
          <w:szCs w:val="24"/>
          <w:lang w:eastAsia="en-US"/>
        </w:rPr>
        <w:t xml:space="preserve"> </w:t>
      </w:r>
      <w:r w:rsidR="0021649B" w:rsidRPr="0021649B">
        <w:rPr>
          <w:rFonts w:asciiTheme="minorHAnsi" w:eastAsia="Calibri" w:hAnsiTheme="minorHAnsi" w:cs="Aharoni"/>
          <w:color w:val="6600CC"/>
          <w:sz w:val="24"/>
          <w:szCs w:val="24"/>
          <w:lang w:eastAsia="en-US"/>
        </w:rPr>
        <w:t>(до мероприятия)</w:t>
      </w:r>
      <w:r w:rsidRPr="00E06988">
        <w:rPr>
          <w:rFonts w:asciiTheme="minorHAnsi" w:eastAsia="Calibri" w:hAnsiTheme="minorHAnsi" w:cs="Aharoni"/>
          <w:color w:val="6600CC"/>
          <w:sz w:val="24"/>
          <w:szCs w:val="24"/>
          <w:lang w:eastAsia="en-US"/>
        </w:rPr>
        <w:t>.</w:t>
      </w:r>
    </w:p>
    <w:p w:rsidR="00E06988" w:rsidRPr="00E06988" w:rsidRDefault="00E06988" w:rsidP="00E06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rPr>
          <w:rFonts w:asciiTheme="minorHAnsi" w:eastAsia="Calibri" w:hAnsiTheme="minorHAnsi" w:cs="Aharoni"/>
          <w:color w:val="005250"/>
          <w:sz w:val="24"/>
          <w:szCs w:val="24"/>
          <w:lang w:eastAsia="en-US"/>
        </w:rPr>
      </w:pPr>
      <w:r w:rsidRPr="00E06988">
        <w:rPr>
          <w:rFonts w:asciiTheme="minorHAnsi" w:eastAsia="Calibri" w:hAnsiTheme="minorHAnsi" w:cs="Aharoni"/>
          <w:color w:val="005250"/>
          <w:sz w:val="24"/>
          <w:szCs w:val="24"/>
          <w:lang w:eastAsia="en-US"/>
        </w:rPr>
        <w:t xml:space="preserve">Заявки принимаются </w:t>
      </w:r>
      <w:r w:rsidRPr="009F1375">
        <w:rPr>
          <w:rFonts w:asciiTheme="minorHAnsi" w:eastAsia="Calibri" w:hAnsiTheme="minorHAnsi" w:cs="Aharoni"/>
          <w:color w:val="005250"/>
          <w:sz w:val="24"/>
          <w:szCs w:val="24"/>
          <w:lang w:eastAsia="en-US"/>
        </w:rPr>
        <w:t>по тел.</w:t>
      </w:r>
      <w:r w:rsidRPr="00E06988">
        <w:rPr>
          <w:rFonts w:asciiTheme="minorHAnsi" w:eastAsia="Calibri" w:hAnsiTheme="minorHAnsi" w:cs="Aharoni"/>
          <w:color w:val="005250"/>
          <w:sz w:val="24"/>
          <w:szCs w:val="24"/>
          <w:lang w:eastAsia="en-US"/>
        </w:rPr>
        <w:t xml:space="preserve"> 8(952)368-31-49 Юлия</w:t>
      </w:r>
    </w:p>
    <w:p w:rsidR="00E06988" w:rsidRPr="00E06988" w:rsidRDefault="00E06988" w:rsidP="009F13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Theme="minorHAnsi" w:hAnsiTheme="minorHAnsi" w:cs="Aharoni"/>
          <w:b/>
          <w:color w:val="FF0000"/>
          <w:sz w:val="28"/>
          <w:szCs w:val="28"/>
          <w:lang w:eastAsia="en-US" w:bidi="he-IL"/>
        </w:rPr>
      </w:pPr>
      <w:r w:rsidRPr="00E06988">
        <w:rPr>
          <w:rFonts w:asciiTheme="minorHAnsi" w:hAnsiTheme="minorHAnsi" w:cs="Aharoni"/>
          <w:color w:val="FF0000"/>
          <w:sz w:val="28"/>
          <w:szCs w:val="28"/>
          <w:lang w:eastAsia="en-US" w:bidi="he-IL"/>
        </w:rPr>
        <w:t>Афиша на</w:t>
      </w:r>
      <w:r w:rsidRPr="00E06988">
        <w:rPr>
          <w:rFonts w:asciiTheme="minorHAnsi" w:hAnsiTheme="minorHAnsi" w:cs="Aharoni"/>
          <w:b/>
          <w:color w:val="FF0000"/>
          <w:sz w:val="28"/>
          <w:szCs w:val="28"/>
          <w:lang w:eastAsia="en-US" w:bidi="he-IL"/>
        </w:rPr>
        <w:t xml:space="preserve"> МАРТ</w:t>
      </w:r>
    </w:p>
    <w:p w:rsidR="00CC7D6F" w:rsidRPr="009205D9" w:rsidRDefault="0021649B" w:rsidP="009D3013">
      <w:pPr>
        <w:spacing w:line="360" w:lineRule="auto"/>
        <w:jc w:val="center"/>
        <w:rPr>
          <w:rFonts w:asciiTheme="minorHAnsi" w:hAnsiTheme="minorHAnsi"/>
          <w:b/>
          <w:color w:val="005250"/>
          <w:sz w:val="24"/>
          <w:szCs w:val="24"/>
        </w:rPr>
      </w:pPr>
      <w:bookmarkStart w:id="0" w:name="_GoBack"/>
      <w:bookmarkEnd w:id="0"/>
      <w:r w:rsidRPr="009205D9">
        <w:rPr>
          <w:rFonts w:asciiTheme="minorHAnsi" w:hAnsiTheme="minorHAnsi"/>
          <w:b/>
          <w:color w:val="6600CC"/>
          <w:sz w:val="24"/>
          <w:szCs w:val="24"/>
        </w:rPr>
        <w:t>17 марта</w:t>
      </w:r>
      <w:r w:rsidRPr="009205D9">
        <w:rPr>
          <w:rFonts w:asciiTheme="minorHAnsi" w:hAnsiTheme="minorHAnsi"/>
          <w:b/>
          <w:color w:val="005250"/>
          <w:sz w:val="24"/>
          <w:szCs w:val="24"/>
        </w:rPr>
        <w:t>, суббота, 19</w:t>
      </w:r>
      <w:r w:rsidR="009D3013" w:rsidRPr="009205D9">
        <w:rPr>
          <w:rFonts w:asciiTheme="minorHAnsi" w:hAnsiTheme="minorHAnsi"/>
          <w:b/>
          <w:color w:val="005250"/>
          <w:sz w:val="24"/>
          <w:szCs w:val="24"/>
        </w:rPr>
        <w:t>:00</w:t>
      </w:r>
    </w:p>
    <w:p w:rsidR="00CC7D6F" w:rsidRPr="009205D9" w:rsidRDefault="0021649B" w:rsidP="009D3013">
      <w:pPr>
        <w:spacing w:line="360" w:lineRule="auto"/>
        <w:jc w:val="center"/>
        <w:rPr>
          <w:rFonts w:asciiTheme="minorHAnsi" w:hAnsiTheme="minorHAnsi"/>
          <w:b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color w:val="6600CC"/>
          <w:sz w:val="24"/>
          <w:szCs w:val="24"/>
        </w:rPr>
        <w:t>Божественные песнопения. Орган и хор</w:t>
      </w:r>
    </w:p>
    <w:p w:rsidR="00CC7D6F" w:rsidRPr="009205D9" w:rsidRDefault="0021649B" w:rsidP="009D3013">
      <w:pPr>
        <w:ind w:firstLine="720"/>
        <w:jc w:val="both"/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Три абсолютно разные ме</w:t>
      </w:r>
      <w:r w:rsidR="009205D9" w:rsidRPr="009205D9">
        <w:rPr>
          <w:rFonts w:asciiTheme="minorHAnsi" w:hAnsiTheme="minorHAnsi"/>
          <w:color w:val="005250"/>
          <w:sz w:val="24"/>
          <w:szCs w:val="24"/>
        </w:rPr>
        <w:t xml:space="preserve">ссы прозвучат под сводами храма. </w:t>
      </w:r>
      <w:r w:rsidRPr="009205D9">
        <w:rPr>
          <w:rFonts w:asciiTheme="minorHAnsi" w:hAnsiTheme="minorHAnsi"/>
          <w:color w:val="005250"/>
          <w:sz w:val="24"/>
          <w:szCs w:val="24"/>
        </w:rPr>
        <w:t xml:space="preserve">Лауреат международных конкурсов Детский хор «Легенда» под руководством Елены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Светозаровой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, поющий отнюдь не по-детски, и один из самых востребованных органистов современности Даниэль Зарецкий представят интереснейшую и неординарную программу. Концерт порадует премьерой – впервые в Петербурге прозвучит Месса для двухголосного женского или детского хора и органа ор 165 Александра Гречанинова, написанная в 1939 году. Гречанинову принадлежат как православные духовные сочинения, причем довольно смелые и новаторские, так и многочисленные мессы в сопровождении органа. В его наследии есть и духовные опусы свободного стиля, также с участием </w:t>
      </w:r>
      <w:hyperlink r:id="rId5">
        <w:r w:rsidRPr="009205D9">
          <w:rPr>
            <w:rFonts w:asciiTheme="minorHAnsi" w:hAnsiTheme="minorHAnsi"/>
            <w:color w:val="005250"/>
            <w:sz w:val="24"/>
            <w:szCs w:val="24"/>
          </w:rPr>
          <w:t>органа</w:t>
        </w:r>
      </w:hyperlink>
      <w:r w:rsidRPr="009205D9">
        <w:rPr>
          <w:rFonts w:asciiTheme="minorHAnsi" w:hAnsiTheme="minorHAnsi"/>
          <w:color w:val="005250"/>
          <w:sz w:val="24"/>
          <w:szCs w:val="24"/>
        </w:rPr>
        <w:t xml:space="preserve">, который он очень любил. Самое известное сочинение из этой части творческого наследия композитора -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Демественная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 литургия. Общее число произведений духовной направленности - 16. Кроме того, публика услышит практически неизвестное сочинение Гречанинова для органа соло – Адажио. Особый колорит этому вечеру открытий придаст солнечная звукопись Моцарта –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Missa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brevis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 соль мажор и</w:t>
      </w:r>
      <w:proofErr w:type="gramStart"/>
      <w:r w:rsidRPr="009205D9">
        <w:rPr>
          <w:rFonts w:asciiTheme="minorHAnsi" w:hAnsiTheme="minorHAnsi"/>
          <w:color w:val="005250"/>
          <w:sz w:val="24"/>
          <w:szCs w:val="24"/>
        </w:rPr>
        <w:t xml:space="preserve"> А</w:t>
      </w:r>
      <w:proofErr w:type="gramEnd"/>
      <w:r w:rsidRPr="009205D9">
        <w:rPr>
          <w:rFonts w:asciiTheme="minorHAnsi" w:hAnsiTheme="minorHAnsi"/>
          <w:color w:val="005250"/>
          <w:sz w:val="24"/>
          <w:szCs w:val="24"/>
        </w:rPr>
        <w:t xml:space="preserve">нданте для органа соло. И, конечно, ни один органный концерт не обходится без музыки Баха. Прозвучат три хоральные фантазии из знаменитой Органной мессы. </w:t>
      </w:r>
    </w:p>
    <w:p w:rsidR="00CC7D6F" w:rsidRPr="009205D9" w:rsidRDefault="0021649B">
      <w:pPr>
        <w:rPr>
          <w:rFonts w:asciiTheme="minorHAnsi" w:hAnsiTheme="minorHAnsi"/>
          <w:i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i/>
          <w:color w:val="6600CC"/>
          <w:sz w:val="24"/>
          <w:szCs w:val="24"/>
        </w:rPr>
        <w:t>Программа: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Иоганн Себастьян Бах (1685-1750)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Три хоральные фантазии из Органной мессы: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Wir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glauben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BWV 680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Kyrie,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Gott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heiliger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Geist BWV 671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Kyrie,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Gott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Vater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in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Ewigkeit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BWV 669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Вольфганг</w:t>
      </w:r>
      <w:r w:rsidRPr="009205D9">
        <w:rPr>
          <w:rFonts w:asciiTheme="minorHAnsi" w:hAnsiTheme="minorHAnsi"/>
          <w:b/>
          <w:color w:val="005250"/>
          <w:sz w:val="24"/>
          <w:szCs w:val="24"/>
          <w:lang w:val="en-US"/>
        </w:rPr>
        <w:t xml:space="preserve"> </w:t>
      </w:r>
      <w:r w:rsidRPr="009205D9">
        <w:rPr>
          <w:rFonts w:asciiTheme="minorHAnsi" w:hAnsiTheme="minorHAnsi"/>
          <w:b/>
          <w:color w:val="005250"/>
          <w:sz w:val="24"/>
          <w:szCs w:val="24"/>
        </w:rPr>
        <w:t>Амадей</w:t>
      </w:r>
      <w:r w:rsidRPr="009205D9">
        <w:rPr>
          <w:rFonts w:asciiTheme="minorHAnsi" w:hAnsiTheme="minorHAnsi"/>
          <w:b/>
          <w:color w:val="005250"/>
          <w:sz w:val="24"/>
          <w:szCs w:val="24"/>
          <w:lang w:val="en-US"/>
        </w:rPr>
        <w:t xml:space="preserve"> </w:t>
      </w:r>
      <w:r w:rsidRPr="009205D9">
        <w:rPr>
          <w:rFonts w:asciiTheme="minorHAnsi" w:hAnsiTheme="minorHAnsi"/>
          <w:b/>
          <w:color w:val="005250"/>
          <w:sz w:val="24"/>
          <w:szCs w:val="24"/>
        </w:rPr>
        <w:t>Моцарт</w:t>
      </w:r>
      <w:r w:rsidRPr="009205D9">
        <w:rPr>
          <w:rFonts w:asciiTheme="minorHAnsi" w:hAnsiTheme="minorHAnsi"/>
          <w:b/>
          <w:color w:val="005250"/>
          <w:sz w:val="24"/>
          <w:szCs w:val="24"/>
          <w:lang w:val="en-US"/>
        </w:rPr>
        <w:t xml:space="preserve"> (1756-1791</w:t>
      </w: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)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Missa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brevis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r w:rsidRPr="009205D9">
        <w:rPr>
          <w:rFonts w:asciiTheme="minorHAnsi" w:hAnsiTheme="minorHAnsi"/>
          <w:color w:val="005250"/>
          <w:sz w:val="24"/>
          <w:szCs w:val="24"/>
        </w:rPr>
        <w:t>соль</w:t>
      </w: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r w:rsidRPr="009205D9">
        <w:rPr>
          <w:rFonts w:asciiTheme="minorHAnsi" w:hAnsiTheme="minorHAnsi"/>
          <w:color w:val="005250"/>
          <w:sz w:val="24"/>
          <w:szCs w:val="24"/>
        </w:rPr>
        <w:t>мажор</w:t>
      </w: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KV 140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- Kyrie - Gloria - Credo - Sanctus -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Benedictus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-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Agnus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Dei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Вольфганг Амадей Моцарт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Andante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 фа-мажор для органа KV 616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Александр Гречанинов (1864-1956)</w:t>
      </w:r>
      <w:r w:rsidRPr="009205D9">
        <w:rPr>
          <w:rFonts w:asciiTheme="minorHAnsi" w:hAnsiTheme="minorHAnsi"/>
          <w:color w:val="005250"/>
          <w:sz w:val="24"/>
          <w:szCs w:val="24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Adagio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 для органа, ор 159 N 1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Александр Гречанинов</w:t>
      </w:r>
      <w:r w:rsidRPr="009205D9">
        <w:rPr>
          <w:rFonts w:asciiTheme="minorHAnsi" w:hAnsiTheme="minorHAnsi"/>
          <w:color w:val="005250"/>
          <w:sz w:val="24"/>
          <w:szCs w:val="24"/>
        </w:rPr>
        <w:t xml:space="preserve"> Месса для двухголосного женского или детского хора и органа ор 165 (1939). Первое исполнение в Санкт-Петербурге.</w:t>
      </w:r>
    </w:p>
    <w:p w:rsidR="00CC7D6F" w:rsidRPr="009205D9" w:rsidRDefault="0021649B">
      <w:pPr>
        <w:rPr>
          <w:rFonts w:asciiTheme="minorHAnsi" w:hAnsiTheme="minorHAnsi"/>
          <w:i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i/>
          <w:color w:val="6600CC"/>
          <w:sz w:val="24"/>
          <w:szCs w:val="24"/>
        </w:rPr>
        <w:t>Исполнители: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Лауреат международных конкурсов Детский хор «Легенда» 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Художественный руководитель и дирижёр </w:t>
      </w:r>
      <w:r>
        <w:rPr>
          <w:rFonts w:asciiTheme="minorHAnsi" w:hAnsiTheme="minorHAnsi"/>
          <w:color w:val="005250"/>
          <w:sz w:val="24"/>
          <w:szCs w:val="24"/>
        </w:rPr>
        <w:t xml:space="preserve">- </w:t>
      </w:r>
      <w:r w:rsidRPr="009205D9">
        <w:rPr>
          <w:rFonts w:asciiTheme="minorHAnsi" w:hAnsiTheme="minorHAnsi"/>
          <w:color w:val="005250"/>
          <w:sz w:val="24"/>
          <w:szCs w:val="24"/>
        </w:rPr>
        <w:t xml:space="preserve">Елена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Светозарова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Заслуженный артист России Даниэль Зарецкий, орган</w:t>
      </w:r>
    </w:p>
    <w:p w:rsid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(Санкт-Петербург)</w:t>
      </w:r>
    </w:p>
    <w:p w:rsidR="00B17534" w:rsidRPr="009205D9" w:rsidRDefault="00B17534">
      <w:pPr>
        <w:rPr>
          <w:rFonts w:asciiTheme="minorHAnsi" w:hAnsiTheme="minorHAnsi"/>
          <w:color w:val="005250"/>
          <w:sz w:val="24"/>
          <w:szCs w:val="24"/>
        </w:rPr>
      </w:pPr>
    </w:p>
    <w:p w:rsidR="00CC7D6F" w:rsidRPr="009205D9" w:rsidRDefault="0021649B" w:rsidP="009205D9">
      <w:pPr>
        <w:spacing w:line="360" w:lineRule="auto"/>
        <w:jc w:val="center"/>
        <w:rPr>
          <w:rFonts w:asciiTheme="minorHAnsi" w:hAnsiTheme="minorHAnsi"/>
          <w:b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6600CC"/>
          <w:sz w:val="24"/>
          <w:szCs w:val="24"/>
        </w:rPr>
        <w:t>18 марта</w:t>
      </w:r>
      <w:r w:rsidRPr="009205D9">
        <w:rPr>
          <w:rFonts w:asciiTheme="minorHAnsi" w:hAnsiTheme="minorHAnsi"/>
          <w:b/>
          <w:color w:val="005250"/>
          <w:sz w:val="24"/>
          <w:szCs w:val="24"/>
        </w:rPr>
        <w:t>, воскресенье, 16</w:t>
      </w:r>
      <w:r w:rsidR="009205D9" w:rsidRPr="009205D9">
        <w:rPr>
          <w:rFonts w:asciiTheme="minorHAnsi" w:hAnsiTheme="minorHAnsi"/>
          <w:b/>
          <w:color w:val="005250"/>
          <w:sz w:val="24"/>
          <w:szCs w:val="24"/>
        </w:rPr>
        <w:t>:00</w:t>
      </w:r>
    </w:p>
    <w:p w:rsidR="00CC7D6F" w:rsidRPr="009205D9" w:rsidRDefault="0021649B" w:rsidP="009205D9">
      <w:pPr>
        <w:spacing w:line="360" w:lineRule="auto"/>
        <w:jc w:val="center"/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Органный концерт </w:t>
      </w:r>
      <w:r w:rsidRPr="009205D9">
        <w:rPr>
          <w:rFonts w:asciiTheme="minorHAnsi" w:hAnsiTheme="minorHAnsi"/>
          <w:b/>
          <w:color w:val="6600CC"/>
          <w:sz w:val="24"/>
          <w:szCs w:val="24"/>
        </w:rPr>
        <w:t>«Между Францией и Германией»</w:t>
      </w:r>
    </w:p>
    <w:p w:rsidR="00CC7D6F" w:rsidRPr="009205D9" w:rsidRDefault="0021649B" w:rsidP="009205D9">
      <w:pPr>
        <w:spacing w:line="360" w:lineRule="auto"/>
        <w:jc w:val="center"/>
        <w:rPr>
          <w:rFonts w:asciiTheme="minorHAnsi" w:hAnsiTheme="minorHAnsi"/>
          <w:b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Цикл «Все симфонии </w:t>
      </w:r>
      <w:proofErr w:type="spellStart"/>
      <w:r w:rsidRPr="009205D9">
        <w:rPr>
          <w:rFonts w:asciiTheme="minorHAnsi" w:hAnsiTheme="minorHAnsi"/>
          <w:b/>
          <w:color w:val="005250"/>
          <w:sz w:val="24"/>
          <w:szCs w:val="24"/>
        </w:rPr>
        <w:t>Вьерна</w:t>
      </w:r>
      <w:proofErr w:type="spellEnd"/>
      <w:r w:rsidRPr="009205D9">
        <w:rPr>
          <w:rFonts w:asciiTheme="minorHAnsi" w:hAnsiTheme="minorHAnsi"/>
          <w:b/>
          <w:color w:val="005250"/>
          <w:sz w:val="24"/>
          <w:szCs w:val="24"/>
        </w:rPr>
        <w:t>»</w:t>
      </w:r>
    </w:p>
    <w:p w:rsidR="00CC7D6F" w:rsidRPr="009205D9" w:rsidRDefault="009205D9" w:rsidP="009205D9">
      <w:pPr>
        <w:ind w:firstLine="720"/>
        <w:jc w:val="both"/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В</w:t>
      </w:r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храме состоится пятый концерт цикла «Все симфонии Луи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Вьерна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» В центре внимания – Симфония № 5. Бессменный органист Собора Парижской Богоматери (1900 -1937), великий виртуоз и импровизатор,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Вьерн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был хорошо известен в Европе, США и Канаде. Его симфонии по праву входят в сокровищницу органной музыки для «симфонических» инструментов. С появлением инструмента нового типа – симфонического органа (эпохальный переворот в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lastRenderedPageBreak/>
        <w:t>органостроении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, связанный в первую очередь с именем гениального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органостроителя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Аристида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Кавайе-Колля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), произошел небывалый подъем французского органного искусства. На протяжении цикла «Все симфонии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Вьерна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», этот изумительный композитор каждый раз предстает в абсолютно разном и неожиданном окружении. Это и Бах, и Франк и даже Рахманинов! На этот раз компанию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Вьерну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составит его не менее выдающийся немецкий коллега – Макс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Регер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. Творчество этого всемирно признанного композитора и органиста перекинуло символический мост от позднего романтизма к неоклассике. </w:t>
      </w:r>
    </w:p>
    <w:p w:rsidR="00CC7D6F" w:rsidRPr="009205D9" w:rsidRDefault="0021649B">
      <w:pPr>
        <w:rPr>
          <w:rFonts w:asciiTheme="minorHAnsi" w:hAnsiTheme="minorHAnsi"/>
          <w:i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i/>
          <w:color w:val="6600CC"/>
          <w:sz w:val="24"/>
          <w:szCs w:val="24"/>
        </w:rPr>
        <w:t>Программа: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Макс </w:t>
      </w:r>
      <w:proofErr w:type="spellStart"/>
      <w:r w:rsidRPr="009205D9">
        <w:rPr>
          <w:rFonts w:asciiTheme="minorHAnsi" w:hAnsiTheme="minorHAnsi"/>
          <w:b/>
          <w:color w:val="005250"/>
          <w:sz w:val="24"/>
          <w:szCs w:val="24"/>
        </w:rPr>
        <w:t>Регер</w:t>
      </w:r>
      <w:proofErr w:type="spellEnd"/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 (1873 - 1916)</w:t>
      </w:r>
      <w:r w:rsidRPr="009205D9">
        <w:rPr>
          <w:rFonts w:asciiTheme="minorHAnsi" w:hAnsiTheme="minorHAnsi"/>
          <w:color w:val="005250"/>
          <w:sz w:val="24"/>
          <w:szCs w:val="24"/>
        </w:rPr>
        <w:t xml:space="preserve"> Интродукция и пассакалия ре минор  (1899) 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Ирина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Климина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Романс ля минор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op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. 80 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Скерцо ре минор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op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. 65 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Андрей Маркелов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Луи </w:t>
      </w:r>
      <w:proofErr w:type="spellStart"/>
      <w:r w:rsidRPr="009205D9">
        <w:rPr>
          <w:rFonts w:asciiTheme="minorHAnsi" w:hAnsiTheme="minorHAnsi"/>
          <w:b/>
          <w:color w:val="005250"/>
          <w:sz w:val="24"/>
          <w:szCs w:val="24"/>
        </w:rPr>
        <w:t>Вьерн</w:t>
      </w:r>
      <w:proofErr w:type="spellEnd"/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 (1870 - 1937)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Симфония № 5 ля минор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op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>. 47: 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I. Grave 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II. Allegro molto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marcato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 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III. Scherzo 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IV.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Largetto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 </w:t>
      </w:r>
    </w:p>
    <w:p w:rsidR="00CC7D6F" w:rsidRPr="009F1375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V. Final</w:t>
      </w:r>
    </w:p>
    <w:p w:rsidR="00CC7D6F" w:rsidRPr="009205D9" w:rsidRDefault="0021649B">
      <w:pPr>
        <w:rPr>
          <w:rFonts w:asciiTheme="minorHAnsi" w:hAnsiTheme="minorHAnsi"/>
          <w:i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i/>
          <w:color w:val="6600CC"/>
          <w:sz w:val="24"/>
          <w:szCs w:val="24"/>
        </w:rPr>
        <w:t>Исполнители: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Андрей Маркелов 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Ирина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Климина</w:t>
      </w:r>
      <w:proofErr w:type="spellEnd"/>
    </w:p>
    <w:p w:rsidR="0021649B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(орган, Санкт-Петербург)</w:t>
      </w:r>
    </w:p>
    <w:p w:rsidR="00B17534" w:rsidRPr="009205D9" w:rsidRDefault="00B17534">
      <w:pPr>
        <w:rPr>
          <w:rFonts w:asciiTheme="minorHAnsi" w:hAnsiTheme="minorHAnsi"/>
          <w:color w:val="005250"/>
          <w:sz w:val="24"/>
          <w:szCs w:val="24"/>
        </w:rPr>
      </w:pPr>
    </w:p>
    <w:p w:rsidR="00CC7D6F" w:rsidRPr="009205D9" w:rsidRDefault="0021649B" w:rsidP="009205D9">
      <w:pPr>
        <w:spacing w:line="360" w:lineRule="auto"/>
        <w:jc w:val="center"/>
        <w:rPr>
          <w:rFonts w:asciiTheme="minorHAnsi" w:hAnsiTheme="minorHAnsi"/>
          <w:b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6600CC"/>
          <w:sz w:val="24"/>
          <w:szCs w:val="24"/>
        </w:rPr>
        <w:t>24 марта</w:t>
      </w:r>
      <w:r w:rsidRPr="009205D9">
        <w:rPr>
          <w:rFonts w:asciiTheme="minorHAnsi" w:hAnsiTheme="minorHAnsi"/>
          <w:b/>
          <w:color w:val="005250"/>
          <w:sz w:val="24"/>
          <w:szCs w:val="24"/>
        </w:rPr>
        <w:t>, суббота, 19</w:t>
      </w:r>
      <w:r w:rsidR="009205D9" w:rsidRPr="009205D9">
        <w:rPr>
          <w:rFonts w:asciiTheme="minorHAnsi" w:hAnsiTheme="minorHAnsi"/>
          <w:b/>
          <w:color w:val="005250"/>
          <w:sz w:val="24"/>
          <w:szCs w:val="24"/>
        </w:rPr>
        <w:t>:00</w:t>
      </w:r>
    </w:p>
    <w:p w:rsidR="00CC7D6F" w:rsidRPr="009205D9" w:rsidRDefault="0021649B" w:rsidP="009205D9">
      <w:pPr>
        <w:spacing w:line="360" w:lineRule="auto"/>
        <w:jc w:val="center"/>
        <w:rPr>
          <w:rFonts w:asciiTheme="minorHAnsi" w:hAnsiTheme="minorHAnsi"/>
          <w:b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Органный концерт </w:t>
      </w:r>
      <w:r w:rsidRPr="009205D9">
        <w:rPr>
          <w:rFonts w:asciiTheme="minorHAnsi" w:hAnsiTheme="minorHAnsi"/>
          <w:b/>
          <w:color w:val="6600CC"/>
          <w:sz w:val="24"/>
          <w:szCs w:val="24"/>
        </w:rPr>
        <w:t xml:space="preserve">«В кругу сонаты: Бах, Мендельсон, </w:t>
      </w:r>
      <w:proofErr w:type="spellStart"/>
      <w:r w:rsidRPr="009205D9">
        <w:rPr>
          <w:rFonts w:asciiTheme="minorHAnsi" w:hAnsiTheme="minorHAnsi"/>
          <w:b/>
          <w:color w:val="6600CC"/>
          <w:sz w:val="24"/>
          <w:szCs w:val="24"/>
        </w:rPr>
        <w:t>Райнбегер</w:t>
      </w:r>
      <w:proofErr w:type="spellEnd"/>
      <w:r w:rsidRPr="009205D9">
        <w:rPr>
          <w:rFonts w:asciiTheme="minorHAnsi" w:hAnsiTheme="minorHAnsi"/>
          <w:b/>
          <w:color w:val="6600CC"/>
          <w:sz w:val="24"/>
          <w:szCs w:val="24"/>
        </w:rPr>
        <w:t>»</w:t>
      </w:r>
      <w:bookmarkStart w:id="1" w:name="_gjdgxs" w:colFirst="0" w:colLast="0"/>
      <w:bookmarkEnd w:id="1"/>
    </w:p>
    <w:p w:rsidR="00CC7D6F" w:rsidRPr="009205D9" w:rsidRDefault="009205D9" w:rsidP="009205D9">
      <w:pPr>
        <w:ind w:firstLine="720"/>
        <w:jc w:val="both"/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В</w:t>
      </w:r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ы пройдете через уникальное повествование одной из шести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баховских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трио-сонат. Подобный тип сонаты с двумя мелодическими голосами и басом или солистом и клавиром долгое время широко использовался в барочной камерной музыке, но никогда еще три части произведения не исполнялись на одном инструменте. Искусная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регистровка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дает возможность достичь ярчайшей звуковой палитры. Трио-сонаты необычайно сложны для исполнения. Это настоящие шедевры, где в сравнительно небольшой хронометраж рукой гения вписана целая музыкальная история. Органные сонаты Мендельсона, продолжающего в своих сочинениях опираться на традиции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баховской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 xml:space="preserve"> полифонии, – новая эра в развитии органной романтической сонаты. Как и у Баха, их тоже шесть. Количество частей варьируется от двух до четырех, это темы хоралов, фуги, фантазии. Соната № 4, которая прозвучит в концерте, по своей структуре приближается к </w:t>
      </w:r>
      <w:proofErr w:type="spellStart"/>
      <w:r w:rsidR="0021649B" w:rsidRPr="009205D9">
        <w:rPr>
          <w:rFonts w:asciiTheme="minorHAnsi" w:hAnsiTheme="minorHAnsi"/>
          <w:color w:val="005250"/>
          <w:sz w:val="24"/>
          <w:szCs w:val="24"/>
        </w:rPr>
        <w:t>симфоническо</w:t>
      </w:r>
      <w:proofErr w:type="spellEnd"/>
      <w:r w:rsidR="0021649B" w:rsidRPr="009205D9">
        <w:rPr>
          <w:rFonts w:asciiTheme="minorHAnsi" w:hAnsiTheme="minorHAnsi"/>
          <w:color w:val="005250"/>
          <w:sz w:val="24"/>
          <w:szCs w:val="24"/>
        </w:rPr>
        <w:t>-сонатному циклу.</w:t>
      </w:r>
      <w:r w:rsidR="0021649B" w:rsidRPr="009205D9">
        <w:rPr>
          <w:rFonts w:asciiTheme="minorHAnsi" w:eastAsia="Georgia" w:hAnsiTheme="minorHAnsi" w:cs="Georgia"/>
          <w:color w:val="005250"/>
          <w:sz w:val="24"/>
          <w:szCs w:val="24"/>
        </w:rPr>
        <w:t xml:space="preserve"> Особый интерес представляют органные сонаты </w:t>
      </w:r>
      <w:proofErr w:type="spellStart"/>
      <w:r w:rsidR="0021649B" w:rsidRPr="009205D9">
        <w:rPr>
          <w:rFonts w:asciiTheme="minorHAnsi" w:eastAsia="Georgia" w:hAnsiTheme="minorHAnsi" w:cs="Georgia"/>
          <w:color w:val="005250"/>
          <w:sz w:val="24"/>
          <w:szCs w:val="24"/>
        </w:rPr>
        <w:t>Райнбергера</w:t>
      </w:r>
      <w:proofErr w:type="spellEnd"/>
      <w:r w:rsidR="0021649B" w:rsidRPr="009205D9">
        <w:rPr>
          <w:rFonts w:asciiTheme="minorHAnsi" w:eastAsia="Georgia" w:hAnsiTheme="minorHAnsi" w:cs="Georgia"/>
          <w:color w:val="005250"/>
          <w:sz w:val="24"/>
          <w:szCs w:val="24"/>
        </w:rPr>
        <w:t xml:space="preserve">, продолжающие традиции Мендельсона и их «общего учителя – Иоганна Себастьяна Баха» В первой половине ХХ века музыка </w:t>
      </w:r>
      <w:proofErr w:type="spellStart"/>
      <w:r w:rsidR="0021649B" w:rsidRPr="009205D9">
        <w:rPr>
          <w:rFonts w:asciiTheme="minorHAnsi" w:eastAsia="Georgia" w:hAnsiTheme="minorHAnsi" w:cs="Georgia"/>
          <w:color w:val="005250"/>
          <w:sz w:val="24"/>
          <w:szCs w:val="24"/>
        </w:rPr>
        <w:t>Райнбергера</w:t>
      </w:r>
      <w:proofErr w:type="spellEnd"/>
      <w:r w:rsidR="0021649B" w:rsidRPr="009205D9">
        <w:rPr>
          <w:rFonts w:asciiTheme="minorHAnsi" w:eastAsia="Georgia" w:hAnsiTheme="minorHAnsi" w:cs="Georgia"/>
          <w:color w:val="005250"/>
          <w:sz w:val="24"/>
          <w:szCs w:val="24"/>
        </w:rPr>
        <w:t xml:space="preserve"> подверглась забвению, но сегодня переживает подлинный ренессанс.</w:t>
      </w:r>
    </w:p>
    <w:p w:rsidR="00CC7D6F" w:rsidRPr="009205D9" w:rsidRDefault="0021649B">
      <w:pPr>
        <w:rPr>
          <w:rFonts w:asciiTheme="minorHAnsi" w:hAnsiTheme="minorHAnsi"/>
          <w:i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i/>
          <w:color w:val="6600CC"/>
          <w:sz w:val="24"/>
          <w:szCs w:val="24"/>
        </w:rPr>
        <w:t>Программа: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Пауль Хиндемит (1895-1963)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Соната №2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I.Lebhaft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II.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Ruhig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bewegt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III.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Fuge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: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Mässig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bewegt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,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heiter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Иоганн Себастьян Бах (1685-1750)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Трио-соната соль мажор BWV 530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Vivace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Lento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Allegro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Феликс Мендельсон-</w:t>
      </w:r>
      <w:proofErr w:type="spellStart"/>
      <w:r w:rsidRPr="009205D9">
        <w:rPr>
          <w:rFonts w:asciiTheme="minorHAnsi" w:hAnsiTheme="minorHAnsi"/>
          <w:b/>
          <w:color w:val="005250"/>
          <w:sz w:val="24"/>
          <w:szCs w:val="24"/>
        </w:rPr>
        <w:t>Бартольди</w:t>
      </w:r>
      <w:proofErr w:type="spellEnd"/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 (1809-1847)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Соната №4 си-бемоль мажор op.65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Allegro con brio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Andante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religios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>о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lastRenderedPageBreak/>
        <w:t>Allegretto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Allegro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maestoso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e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vivace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>Йозеф</w:t>
      </w:r>
      <w:r w:rsidRPr="009205D9">
        <w:rPr>
          <w:rFonts w:asciiTheme="minorHAnsi" w:hAnsiTheme="minorHAnsi"/>
          <w:b/>
          <w:color w:val="005250"/>
          <w:sz w:val="24"/>
          <w:szCs w:val="24"/>
          <w:lang w:val="en-US"/>
        </w:rPr>
        <w:t xml:space="preserve"> </w:t>
      </w:r>
      <w:proofErr w:type="spellStart"/>
      <w:r w:rsidRPr="009205D9">
        <w:rPr>
          <w:rFonts w:asciiTheme="minorHAnsi" w:hAnsiTheme="minorHAnsi"/>
          <w:b/>
          <w:color w:val="005250"/>
          <w:sz w:val="24"/>
          <w:szCs w:val="24"/>
        </w:rPr>
        <w:t>Рейнбергер</w:t>
      </w:r>
      <w:proofErr w:type="spellEnd"/>
      <w:r w:rsidRPr="009205D9">
        <w:rPr>
          <w:rFonts w:asciiTheme="minorHAnsi" w:hAnsiTheme="minorHAnsi"/>
          <w:b/>
          <w:color w:val="005250"/>
          <w:sz w:val="24"/>
          <w:szCs w:val="24"/>
          <w:lang w:val="en-US"/>
        </w:rPr>
        <w:t xml:space="preserve"> (1839-1901)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Соната-фантазия №2 ля-бемоль мажор ор.65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proofErr w:type="gram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Grave.</w:t>
      </w:r>
      <w:proofErr w:type="gramEnd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 Allegro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 xml:space="preserve">Adagio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espressivo</w:t>
      </w:r>
      <w:proofErr w:type="spellEnd"/>
    </w:p>
    <w:p w:rsidR="00CC7D6F" w:rsidRPr="009F1375" w:rsidRDefault="0021649B">
      <w:pPr>
        <w:rPr>
          <w:rFonts w:asciiTheme="minorHAnsi" w:hAnsiTheme="minorHAnsi"/>
          <w:color w:val="005250"/>
          <w:sz w:val="24"/>
          <w:szCs w:val="24"/>
          <w:lang w:val="en-US"/>
        </w:rPr>
      </w:pPr>
      <w:r w:rsidRPr="009205D9">
        <w:rPr>
          <w:rFonts w:asciiTheme="minorHAnsi" w:hAnsiTheme="minorHAnsi"/>
          <w:color w:val="005250"/>
          <w:sz w:val="24"/>
          <w:szCs w:val="24"/>
          <w:lang w:val="en-US"/>
        </w:rPr>
        <w:t>Finale Allegro</w:t>
      </w:r>
    </w:p>
    <w:p w:rsidR="00CC7D6F" w:rsidRPr="009205D9" w:rsidRDefault="0021649B">
      <w:pPr>
        <w:rPr>
          <w:rFonts w:asciiTheme="minorHAnsi" w:hAnsiTheme="minorHAnsi"/>
          <w:i/>
          <w:color w:val="6600CC"/>
          <w:sz w:val="24"/>
          <w:szCs w:val="24"/>
        </w:rPr>
      </w:pPr>
      <w:r w:rsidRPr="009205D9">
        <w:rPr>
          <w:rFonts w:asciiTheme="minorHAnsi" w:hAnsiTheme="minorHAnsi"/>
          <w:b/>
          <w:i/>
          <w:color w:val="6600CC"/>
          <w:sz w:val="24"/>
          <w:szCs w:val="24"/>
        </w:rPr>
        <w:t>Исполнитель: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Юрий Семенов </w:t>
      </w:r>
    </w:p>
    <w:p w:rsidR="00CC7D6F" w:rsidRDefault="0021649B" w:rsidP="009205D9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(орган, Санкт-Петербург)</w:t>
      </w:r>
    </w:p>
    <w:p w:rsidR="00B17534" w:rsidRDefault="00B17534" w:rsidP="009205D9">
      <w:pPr>
        <w:rPr>
          <w:rFonts w:asciiTheme="minorHAnsi" w:hAnsiTheme="minorHAnsi"/>
          <w:color w:val="005250"/>
          <w:sz w:val="24"/>
          <w:szCs w:val="24"/>
        </w:rPr>
      </w:pPr>
    </w:p>
    <w:p w:rsidR="00B17534" w:rsidRPr="009205D9" w:rsidRDefault="00B17534" w:rsidP="009205D9">
      <w:pPr>
        <w:rPr>
          <w:rFonts w:asciiTheme="minorHAnsi" w:hAnsiTheme="minorHAnsi"/>
          <w:color w:val="005250"/>
          <w:sz w:val="24"/>
          <w:szCs w:val="24"/>
        </w:rPr>
      </w:pPr>
    </w:p>
    <w:p w:rsidR="00CC7D6F" w:rsidRPr="009205D9" w:rsidRDefault="0021649B" w:rsidP="009205D9">
      <w:pPr>
        <w:spacing w:line="360" w:lineRule="auto"/>
        <w:jc w:val="center"/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6600CC"/>
          <w:sz w:val="24"/>
          <w:szCs w:val="24"/>
        </w:rPr>
        <w:t>25 марта</w:t>
      </w:r>
      <w:r w:rsidRPr="009205D9">
        <w:rPr>
          <w:rFonts w:asciiTheme="minorHAnsi" w:hAnsiTheme="minorHAnsi"/>
          <w:b/>
          <w:color w:val="005250"/>
          <w:sz w:val="24"/>
          <w:szCs w:val="24"/>
        </w:rPr>
        <w:t>, воскресенье, 16</w:t>
      </w:r>
      <w:r w:rsidR="009205D9">
        <w:rPr>
          <w:rFonts w:asciiTheme="minorHAnsi" w:hAnsiTheme="minorHAnsi"/>
          <w:b/>
          <w:color w:val="005250"/>
          <w:sz w:val="24"/>
          <w:szCs w:val="24"/>
        </w:rPr>
        <w:t>:00</w:t>
      </w:r>
    </w:p>
    <w:p w:rsidR="00E06988" w:rsidRPr="009205D9" w:rsidRDefault="0021649B" w:rsidP="009205D9">
      <w:pPr>
        <w:spacing w:line="360" w:lineRule="auto"/>
        <w:jc w:val="center"/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b/>
          <w:color w:val="005250"/>
          <w:sz w:val="24"/>
          <w:szCs w:val="24"/>
        </w:rPr>
        <w:t xml:space="preserve">Органный гала-концерт </w:t>
      </w:r>
      <w:r w:rsidRPr="009205D9">
        <w:rPr>
          <w:rFonts w:asciiTheme="minorHAnsi" w:hAnsiTheme="minorHAnsi"/>
          <w:b/>
          <w:color w:val="6600CC"/>
          <w:sz w:val="24"/>
          <w:szCs w:val="24"/>
        </w:rPr>
        <w:t>«Французский сувенир»</w:t>
      </w:r>
    </w:p>
    <w:p w:rsidR="00CC7D6F" w:rsidRPr="009205D9" w:rsidRDefault="0021649B" w:rsidP="009205D9">
      <w:pPr>
        <w:ind w:firstLine="720"/>
        <w:jc w:val="both"/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Органные уикенды продолжают добрую традицию – в течение одного концерта представлять целое сообщество органистов. На этот раз в центре внимания Зарина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Скульская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 и пять ее воспитанников разных поколений. Выдающийся музыкант и педагог, она уже в течение 25 лет делится своим мастерством и талантом со своими многочисленными и успешными учениками, продолжая концертировать в городах России и Европы. В программе «Французский сувенир» будут представлены сочинения разных эпох: от изысканного барокко и бурного романтизма до эклектики наших дней. Прозвучит музыка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Маршана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, Франка,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Видора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>, Алена и других авторов.</w:t>
      </w:r>
    </w:p>
    <w:p w:rsidR="00CC7D6F" w:rsidRPr="0021649B" w:rsidRDefault="0021649B">
      <w:pPr>
        <w:rPr>
          <w:rFonts w:asciiTheme="minorHAnsi" w:hAnsiTheme="minorHAnsi"/>
          <w:i/>
          <w:color w:val="6600CC"/>
          <w:sz w:val="24"/>
          <w:szCs w:val="24"/>
        </w:rPr>
      </w:pPr>
      <w:r w:rsidRPr="0021649B">
        <w:rPr>
          <w:rFonts w:asciiTheme="minorHAnsi" w:hAnsiTheme="minorHAnsi"/>
          <w:b/>
          <w:i/>
          <w:color w:val="6600CC"/>
          <w:sz w:val="24"/>
          <w:szCs w:val="24"/>
        </w:rPr>
        <w:t>Исполнители: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Заряна</w:t>
      </w:r>
      <w:proofErr w:type="spellEnd"/>
      <w:r w:rsidRPr="009205D9">
        <w:rPr>
          <w:rFonts w:asciiTheme="minorHAnsi" w:hAnsiTheme="minorHAnsi"/>
          <w:color w:val="005250"/>
          <w:sz w:val="24"/>
          <w:szCs w:val="24"/>
        </w:rPr>
        <w:t xml:space="preserve">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Скульская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Ольга Бестужева,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Вячеслав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Золотовский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Людмила Горохова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 xml:space="preserve">Андрей </w:t>
      </w:r>
      <w:proofErr w:type="spellStart"/>
      <w:r w:rsidRPr="009205D9">
        <w:rPr>
          <w:rFonts w:asciiTheme="minorHAnsi" w:hAnsiTheme="minorHAnsi"/>
          <w:color w:val="005250"/>
          <w:sz w:val="24"/>
          <w:szCs w:val="24"/>
        </w:rPr>
        <w:t>Куклинский</w:t>
      </w:r>
      <w:proofErr w:type="spellEnd"/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Сергей Герасимов</w:t>
      </w:r>
    </w:p>
    <w:p w:rsidR="00CC7D6F" w:rsidRPr="009205D9" w:rsidRDefault="0021649B">
      <w:pPr>
        <w:rPr>
          <w:rFonts w:asciiTheme="minorHAnsi" w:hAnsiTheme="minorHAnsi"/>
          <w:color w:val="005250"/>
          <w:sz w:val="24"/>
          <w:szCs w:val="24"/>
        </w:rPr>
      </w:pPr>
      <w:r w:rsidRPr="009205D9">
        <w:rPr>
          <w:rFonts w:asciiTheme="minorHAnsi" w:hAnsiTheme="minorHAnsi"/>
          <w:color w:val="005250"/>
          <w:sz w:val="24"/>
          <w:szCs w:val="24"/>
        </w:rPr>
        <w:t>(орган, Нижний Новгород)</w:t>
      </w:r>
    </w:p>
    <w:p w:rsidR="00CC7D6F" w:rsidRPr="009205D9" w:rsidRDefault="00CC7D6F">
      <w:pPr>
        <w:rPr>
          <w:rFonts w:asciiTheme="minorHAnsi" w:hAnsiTheme="minorHAnsi"/>
          <w:color w:val="005250"/>
          <w:sz w:val="24"/>
          <w:szCs w:val="24"/>
        </w:rPr>
      </w:pPr>
    </w:p>
    <w:sectPr w:rsidR="00CC7D6F" w:rsidRPr="009205D9" w:rsidSect="0021649B">
      <w:pgSz w:w="11906" w:h="16838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7D6F"/>
    <w:rsid w:val="0021649B"/>
    <w:rsid w:val="006768C0"/>
    <w:rsid w:val="009205D9"/>
    <w:rsid w:val="009D3013"/>
    <w:rsid w:val="009F1375"/>
    <w:rsid w:val="00B17534"/>
    <w:rsid w:val="00CC7D6F"/>
    <w:rsid w:val="00E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&amp;b64e=2&amp;sign=ea47255b7ffebca8b938d00ab262dfb2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dcterms:created xsi:type="dcterms:W3CDTF">2018-02-23T15:47:00Z</dcterms:created>
  <dcterms:modified xsi:type="dcterms:W3CDTF">2018-03-11T20:32:00Z</dcterms:modified>
</cp:coreProperties>
</file>